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E4" w:rsidRDefault="00426EE4" w:rsidP="001702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25B" w:rsidRPr="00205414" w:rsidRDefault="00424BDF" w:rsidP="001702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8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47">
        <w:rPr>
          <w:rFonts w:ascii="Times New Roman" w:hAnsi="Times New Roman" w:cs="Times New Roman"/>
          <w:b/>
          <w:sz w:val="24"/>
          <w:szCs w:val="24"/>
        </w:rPr>
        <w:t>Управление Росреестра: бесплатная п</w:t>
      </w:r>
      <w:r w:rsidR="0017025B" w:rsidRPr="00205414">
        <w:rPr>
          <w:rFonts w:ascii="Times New Roman" w:hAnsi="Times New Roman" w:cs="Times New Roman"/>
          <w:b/>
          <w:sz w:val="24"/>
          <w:szCs w:val="24"/>
        </w:rPr>
        <w:t>риватизаци</w:t>
      </w:r>
      <w:r w:rsidR="00610F47">
        <w:rPr>
          <w:rFonts w:ascii="Times New Roman" w:hAnsi="Times New Roman" w:cs="Times New Roman"/>
          <w:b/>
          <w:sz w:val="24"/>
          <w:szCs w:val="24"/>
        </w:rPr>
        <w:t>я</w:t>
      </w:r>
      <w:r w:rsidR="0017025B" w:rsidRPr="00205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47">
        <w:rPr>
          <w:rFonts w:ascii="Times New Roman" w:hAnsi="Times New Roman" w:cs="Times New Roman"/>
          <w:b/>
          <w:sz w:val="24"/>
          <w:szCs w:val="24"/>
        </w:rPr>
        <w:t>теперь</w:t>
      </w:r>
      <w:r w:rsidR="0017025B" w:rsidRPr="00205414">
        <w:rPr>
          <w:rFonts w:ascii="Times New Roman" w:hAnsi="Times New Roman" w:cs="Times New Roman"/>
          <w:b/>
          <w:sz w:val="24"/>
          <w:szCs w:val="24"/>
        </w:rPr>
        <w:t xml:space="preserve"> бессрочн</w:t>
      </w:r>
      <w:r w:rsidR="00610F47">
        <w:rPr>
          <w:rFonts w:ascii="Times New Roman" w:hAnsi="Times New Roman" w:cs="Times New Roman"/>
          <w:b/>
          <w:sz w:val="24"/>
          <w:szCs w:val="24"/>
        </w:rPr>
        <w:t>ая</w:t>
      </w:r>
    </w:p>
    <w:bookmarkEnd w:id="0"/>
    <w:p w:rsidR="00780839" w:rsidRDefault="0017025B" w:rsidP="00205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14">
        <w:rPr>
          <w:rFonts w:ascii="Times New Roman" w:hAnsi="Times New Roman" w:cs="Times New Roman"/>
          <w:sz w:val="24"/>
          <w:szCs w:val="24"/>
        </w:rPr>
        <w:t xml:space="preserve">Жителям Иркутской области, решившим приватизировать жилье, не придется торопиться и в короткие сроки оформлять квартиры в собственность. </w:t>
      </w:r>
      <w:r w:rsidR="00780839">
        <w:rPr>
          <w:rFonts w:ascii="Times New Roman" w:hAnsi="Times New Roman" w:cs="Times New Roman"/>
          <w:sz w:val="24"/>
          <w:szCs w:val="24"/>
        </w:rPr>
        <w:t>Об этом рассказали в Управлении Росреестра по Иркутской области.</w:t>
      </w:r>
    </w:p>
    <w:p w:rsidR="0017025B" w:rsidRPr="00205414" w:rsidRDefault="0017025B" w:rsidP="00205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14">
        <w:rPr>
          <w:rFonts w:ascii="Times New Roman" w:hAnsi="Times New Roman" w:cs="Times New Roman"/>
          <w:sz w:val="24"/>
          <w:szCs w:val="24"/>
        </w:rPr>
        <w:t>Бесплатную приватизацию сделали бессрочной. Закон в феврале подписал президент Владимир Путин</w:t>
      </w:r>
      <w:r w:rsidR="00780839" w:rsidRPr="00780839">
        <w:rPr>
          <w:rFonts w:ascii="Times New Roman" w:hAnsi="Times New Roman" w:cs="Times New Roman"/>
          <w:sz w:val="24"/>
          <w:szCs w:val="24"/>
        </w:rPr>
        <w:t xml:space="preserve">. </w:t>
      </w:r>
      <w:r w:rsidRPr="00205414">
        <w:rPr>
          <w:rFonts w:ascii="Times New Roman" w:hAnsi="Times New Roman" w:cs="Times New Roman"/>
          <w:sz w:val="24"/>
          <w:szCs w:val="24"/>
        </w:rPr>
        <w:t>Ранее предполагалось, что с 1 марта 2017 года программа прекратит свое существование.</w:t>
      </w:r>
    </w:p>
    <w:p w:rsidR="00205414" w:rsidRPr="00205414" w:rsidRDefault="00205414" w:rsidP="00205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14">
        <w:rPr>
          <w:rFonts w:ascii="Times New Roman" w:hAnsi="Times New Roman" w:cs="Times New Roman"/>
          <w:sz w:val="24"/>
          <w:szCs w:val="24"/>
        </w:rPr>
        <w:t>Оформить бесплатно в собственность квартиру из государственного или муниципального жилищного фонда можно только один раз. Право на приватизацию жилья есть у нанимателя жилого помещения и членов его семьи. Для этого гражданину необходимо заключить договор с органами государственной власти или органами местного самоуправления о передаче (приватизации) помещения. Нотариального удостоверения договора передачи не требуется.  Зарегистрированное право дает владельцу недвижимости возможность совершать любые имущественные сделки: куплю-продажу, дарение, мену, завещание. В случае, если гражданин отказался от права на бесплатную приватизацию, за ним сохраняются права на бессрочное владение и пользование жилым помещением по договору социального найма. Подать заявление на государственную регистрацию прав можно в офисах «Мои документы» и филиала Федеральной кадастровой палаты по Иркутской области.</w:t>
      </w:r>
    </w:p>
    <w:p w:rsidR="0017025B" w:rsidRPr="00205414" w:rsidRDefault="00205414" w:rsidP="002054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14">
        <w:rPr>
          <w:rFonts w:ascii="Times New Roman" w:hAnsi="Times New Roman" w:cs="Times New Roman"/>
          <w:sz w:val="24"/>
          <w:szCs w:val="24"/>
        </w:rPr>
        <w:t xml:space="preserve">В 2016 году всего по Иркутской области было приватизировано 7174 жилых помещений, в том числе по г. Иркутску и Иркутскому району - 1374. Общая площадь приватизированного жилья составила 353424,1 м2 (по Иркутску и Иркутскому району - 67203,6 м2). </w:t>
      </w:r>
    </w:p>
    <w:p w:rsidR="00766280" w:rsidRPr="00205414" w:rsidRDefault="00766280" w:rsidP="00205414">
      <w:pPr>
        <w:jc w:val="right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766280" w:rsidRPr="00205414" w:rsidSect="0020541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DF"/>
    <w:rsid w:val="000427FD"/>
    <w:rsid w:val="00055F08"/>
    <w:rsid w:val="00095C35"/>
    <w:rsid w:val="000A5F5F"/>
    <w:rsid w:val="000B1181"/>
    <w:rsid w:val="000C5986"/>
    <w:rsid w:val="0017025B"/>
    <w:rsid w:val="001C0AC1"/>
    <w:rsid w:val="00205414"/>
    <w:rsid w:val="00237D17"/>
    <w:rsid w:val="00374654"/>
    <w:rsid w:val="003A3C9A"/>
    <w:rsid w:val="00424BDF"/>
    <w:rsid w:val="00425A27"/>
    <w:rsid w:val="00426EE4"/>
    <w:rsid w:val="0046498C"/>
    <w:rsid w:val="004A364A"/>
    <w:rsid w:val="004C3F47"/>
    <w:rsid w:val="004D3B3D"/>
    <w:rsid w:val="00564A5C"/>
    <w:rsid w:val="0056641F"/>
    <w:rsid w:val="005D031C"/>
    <w:rsid w:val="005D57DF"/>
    <w:rsid w:val="00600519"/>
    <w:rsid w:val="00601A98"/>
    <w:rsid w:val="00602371"/>
    <w:rsid w:val="00610F47"/>
    <w:rsid w:val="0061367B"/>
    <w:rsid w:val="0064247A"/>
    <w:rsid w:val="006D6163"/>
    <w:rsid w:val="00766280"/>
    <w:rsid w:val="00780839"/>
    <w:rsid w:val="0088133F"/>
    <w:rsid w:val="008A3FA8"/>
    <w:rsid w:val="008D08B0"/>
    <w:rsid w:val="00902C83"/>
    <w:rsid w:val="00925605"/>
    <w:rsid w:val="00931067"/>
    <w:rsid w:val="009450D7"/>
    <w:rsid w:val="009C730F"/>
    <w:rsid w:val="009E5EBE"/>
    <w:rsid w:val="00AD60D0"/>
    <w:rsid w:val="00AD73BC"/>
    <w:rsid w:val="00B33198"/>
    <w:rsid w:val="00BA71C3"/>
    <w:rsid w:val="00C20111"/>
    <w:rsid w:val="00C46752"/>
    <w:rsid w:val="00D65196"/>
    <w:rsid w:val="00E46A08"/>
    <w:rsid w:val="00E86836"/>
    <w:rsid w:val="00EC025B"/>
    <w:rsid w:val="00F266D2"/>
    <w:rsid w:val="00FB6E97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CFBB"/>
  <w15:docId w15:val="{14807E07-0414-468C-B35C-1CB0B0FE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EB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5EBE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17025B"/>
  </w:style>
  <w:style w:type="paragraph" w:styleId="a5">
    <w:name w:val="Balloon Text"/>
    <w:basedOn w:val="a"/>
    <w:link w:val="a6"/>
    <w:uiPriority w:val="99"/>
    <w:semiHidden/>
    <w:unhideWhenUsed/>
    <w:rsid w:val="004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Богачева Елена Григорьевна</cp:lastModifiedBy>
  <cp:revision>8</cp:revision>
  <cp:lastPrinted>2017-03-02T02:06:00Z</cp:lastPrinted>
  <dcterms:created xsi:type="dcterms:W3CDTF">2017-03-03T00:37:00Z</dcterms:created>
  <dcterms:modified xsi:type="dcterms:W3CDTF">2017-03-09T00:35:00Z</dcterms:modified>
</cp:coreProperties>
</file>